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AD" w:rsidRPr="005A65AD" w:rsidRDefault="00257C5D" w:rsidP="005A65AD">
      <w:pPr>
        <w:spacing w:before="500" w:after="144" w:line="384" w:lineRule="atLeast"/>
        <w:outlineLvl w:val="1"/>
        <w:rPr>
          <w:rFonts w:ascii="Arial" w:eastAsia="Times New Roman" w:hAnsi="Arial" w:cs="Arial"/>
          <w:b/>
          <w:color w:val="000000"/>
          <w:sz w:val="24"/>
          <w:szCs w:val="24"/>
          <w:lang w:eastAsia="en-GB"/>
        </w:rPr>
      </w:pPr>
      <w:r w:rsidRPr="00257C5D">
        <w:rPr>
          <w:rFonts w:ascii="Arial" w:eastAsia="Times New Roman" w:hAnsi="Arial" w:cs="Arial"/>
          <w:b/>
          <w:color w:val="000000"/>
          <w:sz w:val="24"/>
          <w:szCs w:val="24"/>
          <w:lang w:eastAsia="en-GB"/>
        </w:rPr>
        <w:t>Nappy C</w:t>
      </w:r>
      <w:r w:rsidR="005A65AD" w:rsidRPr="005A65AD">
        <w:rPr>
          <w:rFonts w:ascii="Arial" w:eastAsia="Times New Roman" w:hAnsi="Arial" w:cs="Arial"/>
          <w:b/>
          <w:color w:val="000000"/>
          <w:sz w:val="24"/>
          <w:szCs w:val="24"/>
          <w:lang w:eastAsia="en-GB"/>
        </w:rPr>
        <w:t>hanging</w:t>
      </w:r>
      <w:r w:rsidRPr="00257C5D">
        <w:rPr>
          <w:rFonts w:ascii="Arial" w:eastAsia="Times New Roman" w:hAnsi="Arial" w:cs="Arial"/>
          <w:b/>
          <w:color w:val="000000"/>
          <w:sz w:val="24"/>
          <w:szCs w:val="24"/>
          <w:lang w:eastAsia="en-GB"/>
        </w:rPr>
        <w:t xml:space="preserve"> Policy</w:t>
      </w:r>
    </w:p>
    <w:p w:rsidR="005A65AD" w:rsidRPr="00257C5D" w:rsidRDefault="005A65AD" w:rsidP="005A65AD">
      <w:pPr>
        <w:autoSpaceDE w:val="0"/>
        <w:autoSpaceDN w:val="0"/>
        <w:adjustRightInd w:val="0"/>
        <w:spacing w:after="0" w:line="240" w:lineRule="auto"/>
        <w:rPr>
          <w:rFonts w:ascii="Arial" w:hAnsi="Arial" w:cs="Arial"/>
          <w:b/>
          <w:bCs/>
          <w:color w:val="000000"/>
        </w:rPr>
      </w:pPr>
      <w:r w:rsidRPr="00257C5D">
        <w:rPr>
          <w:rFonts w:ascii="Arial" w:hAnsi="Arial" w:cs="Arial"/>
          <w:b/>
          <w:bCs/>
          <w:color w:val="000000"/>
        </w:rPr>
        <w:t>Statement of Intent</w:t>
      </w: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 xml:space="preserve">St Thomas More Montessori’s nappy changing policy is in accordance with the families’ requests, consistent with the children’s physical and emotional abilities and in compliance with </w:t>
      </w:r>
      <w:proofErr w:type="spellStart"/>
      <w:r w:rsidRPr="00257C5D">
        <w:rPr>
          <w:rFonts w:ascii="Arial" w:hAnsi="Arial" w:cs="Arial"/>
          <w:color w:val="000000"/>
        </w:rPr>
        <w:t>Ofsted</w:t>
      </w:r>
      <w:proofErr w:type="spellEnd"/>
      <w:r w:rsidRPr="00257C5D">
        <w:rPr>
          <w:rFonts w:ascii="Arial" w:hAnsi="Arial" w:cs="Arial"/>
          <w:color w:val="000000"/>
        </w:rPr>
        <w:t xml:space="preserve"> regulations. At all stages the staff member should be interacting with the child, talking about their day, singing a rhyme or counting their fingers or toes.</w:t>
      </w:r>
    </w:p>
    <w:p w:rsidR="005A65AD" w:rsidRPr="00257C5D" w:rsidRDefault="005A65AD" w:rsidP="005A65AD">
      <w:pPr>
        <w:autoSpaceDE w:val="0"/>
        <w:autoSpaceDN w:val="0"/>
        <w:adjustRightInd w:val="0"/>
        <w:spacing w:after="0" w:line="240" w:lineRule="auto"/>
        <w:rPr>
          <w:rFonts w:ascii="Arial" w:hAnsi="Arial" w:cs="Arial"/>
        </w:rPr>
      </w:pPr>
    </w:p>
    <w:p w:rsidR="005A65AD" w:rsidRPr="005A65AD" w:rsidRDefault="005A65AD" w:rsidP="005A65AD">
      <w:pPr>
        <w:autoSpaceDE w:val="0"/>
        <w:autoSpaceDN w:val="0"/>
        <w:adjustRightInd w:val="0"/>
        <w:spacing w:after="0" w:line="240" w:lineRule="auto"/>
        <w:rPr>
          <w:rFonts w:ascii="Arial" w:hAnsi="Arial" w:cs="Arial"/>
        </w:rPr>
      </w:pPr>
      <w:r w:rsidRPr="005A65AD">
        <w:rPr>
          <w:rFonts w:ascii="Arial" w:eastAsia="Times New Roman" w:hAnsi="Arial" w:cs="Arial"/>
          <w:lang w:eastAsia="en-GB"/>
        </w:rPr>
        <w:t>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w:t>
      </w:r>
    </w:p>
    <w:p w:rsidR="005A65AD" w:rsidRPr="00257C5D" w:rsidRDefault="005A65AD" w:rsidP="005A65AD">
      <w:pPr>
        <w:spacing w:before="144" w:after="0" w:line="384" w:lineRule="atLeast"/>
        <w:rPr>
          <w:rFonts w:ascii="Arial" w:eastAsia="Times New Roman" w:hAnsi="Arial" w:cs="Arial"/>
          <w:lang w:eastAsia="en-GB"/>
        </w:rPr>
      </w:pPr>
      <w:r w:rsidRPr="005A65AD">
        <w:rPr>
          <w:rFonts w:ascii="Arial" w:eastAsia="Times New Roman" w:hAnsi="Arial" w:cs="Arial"/>
          <w:lang w:eastAsia="en-GB"/>
        </w:rPr>
        <w:t>We make necessary adjustments to our toileting provision and hygiene practice in order to accommodate children who are not yet toilet trained.</w:t>
      </w:r>
      <w:r w:rsidRPr="00257C5D">
        <w:rPr>
          <w:rFonts w:ascii="Arial" w:eastAsia="Times New Roman" w:hAnsi="Arial" w:cs="Arial"/>
          <w:lang w:eastAsia="en-GB"/>
        </w:rPr>
        <w:t xml:space="preserve"> </w:t>
      </w:r>
      <w:r w:rsidRPr="005A65AD">
        <w:rPr>
          <w:rFonts w:ascii="Arial" w:eastAsia="Times New Roman" w:hAnsi="Arial" w:cs="Arial"/>
          <w:lang w:eastAsia="en-GB"/>
        </w:rPr>
        <w:t>We see toilet training as a self-care skill that children have the opportunity to learn with the full support and non-judgemental concern of adults.</w:t>
      </w:r>
    </w:p>
    <w:p w:rsidR="005A65AD" w:rsidRPr="00257C5D" w:rsidRDefault="005A65AD" w:rsidP="005A65AD">
      <w:pPr>
        <w:spacing w:before="144" w:after="0" w:line="384" w:lineRule="atLeast"/>
        <w:rPr>
          <w:rFonts w:ascii="Arial" w:eastAsia="Times New Roman" w:hAnsi="Arial" w:cs="Arial"/>
          <w:lang w:eastAsia="en-GB"/>
        </w:rPr>
      </w:pPr>
      <w:r w:rsidRPr="00257C5D">
        <w:rPr>
          <w:rFonts w:ascii="Arial" w:eastAsia="Times New Roman" w:hAnsi="Arial" w:cs="Arial"/>
          <w:b/>
          <w:bCs/>
          <w:lang w:eastAsia="en-GB"/>
        </w:rPr>
        <w:t>Method</w:t>
      </w:r>
    </w:p>
    <w:p w:rsidR="005A65AD" w:rsidRPr="005A65AD" w:rsidRDefault="005A65AD" w:rsidP="005A65AD">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Young childr</w:t>
      </w:r>
      <w:r w:rsidRPr="00257C5D">
        <w:rPr>
          <w:rFonts w:ascii="Arial" w:eastAsia="Times New Roman" w:hAnsi="Arial" w:cs="Arial"/>
          <w:lang w:eastAsia="en-GB"/>
        </w:rPr>
        <w:t>en from two years should wear ‘pull ups’</w:t>
      </w:r>
      <w:r w:rsidRPr="005A65AD">
        <w:rPr>
          <w:rFonts w:ascii="Arial" w:eastAsia="Times New Roman" w:hAnsi="Arial" w:cs="Arial"/>
          <w:lang w:eastAsia="en-GB"/>
        </w:rPr>
        <w:t xml:space="preserve"> or other types of trainer pants as soon as they are comfortable with this and their parents agree.</w:t>
      </w:r>
    </w:p>
    <w:p w:rsidR="005A65AD" w:rsidRPr="005A65AD" w:rsidRDefault="005A65AD" w:rsidP="005A65AD">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 xml:space="preserve">Key persons undertake changing young children in their key groups; other </w:t>
      </w:r>
      <w:proofErr w:type="gramStart"/>
      <w:r w:rsidRPr="005A65AD">
        <w:rPr>
          <w:rFonts w:ascii="Arial" w:eastAsia="Times New Roman" w:hAnsi="Arial" w:cs="Arial"/>
          <w:lang w:eastAsia="en-GB"/>
        </w:rPr>
        <w:t>staff change</w:t>
      </w:r>
      <w:proofErr w:type="gramEnd"/>
      <w:r w:rsidRPr="005A65AD">
        <w:rPr>
          <w:rFonts w:ascii="Arial" w:eastAsia="Times New Roman" w:hAnsi="Arial" w:cs="Arial"/>
          <w:lang w:eastAsia="en-GB"/>
        </w:rPr>
        <w:t xml:space="preserve"> them if the key person is absent.</w:t>
      </w:r>
    </w:p>
    <w:p w:rsidR="005A65AD" w:rsidRPr="005A65AD" w:rsidRDefault="005A65AD" w:rsidP="005A65AD">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Changing areas are warm and there are safe areas to lay young children if they need to have their bottoms cleaned.</w:t>
      </w:r>
    </w:p>
    <w:p w:rsidR="005A65AD" w:rsidRPr="005A65AD" w:rsidRDefault="005A65AD" w:rsidP="005A65AD">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Each young child has their own bag t</w:t>
      </w:r>
      <w:r w:rsidRPr="00257C5D">
        <w:rPr>
          <w:rFonts w:ascii="Arial" w:eastAsia="Times New Roman" w:hAnsi="Arial" w:cs="Arial"/>
          <w:lang w:eastAsia="en-GB"/>
        </w:rPr>
        <w:t>o hand with their nappies or ‘pull ups’</w:t>
      </w:r>
      <w:r w:rsidRPr="005A65AD">
        <w:rPr>
          <w:rFonts w:ascii="Arial" w:eastAsia="Times New Roman" w:hAnsi="Arial" w:cs="Arial"/>
          <w:lang w:eastAsia="en-GB"/>
        </w:rPr>
        <w:t>.</w:t>
      </w:r>
    </w:p>
    <w:p w:rsidR="005A65AD" w:rsidRPr="00257C5D" w:rsidRDefault="005A65AD" w:rsidP="005A65AD">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Disposable gloves and aprons are put on before changing starts and the areas are prepared.</w:t>
      </w:r>
    </w:p>
    <w:p w:rsidR="005A65AD" w:rsidRPr="00257C5D" w:rsidRDefault="005A65AD" w:rsidP="005A65AD">
      <w:pPr>
        <w:numPr>
          <w:ilvl w:val="0"/>
          <w:numId w:val="1"/>
        </w:numPr>
        <w:spacing w:before="144" w:after="0" w:line="384" w:lineRule="atLeast"/>
        <w:ind w:left="240"/>
        <w:rPr>
          <w:rFonts w:ascii="Arial" w:eastAsia="Times New Roman" w:hAnsi="Arial" w:cs="Arial"/>
          <w:lang w:eastAsia="en-GB"/>
        </w:rPr>
      </w:pPr>
      <w:r w:rsidRPr="00257C5D">
        <w:rPr>
          <w:rFonts w:ascii="Arial" w:eastAsia="Times New Roman" w:hAnsi="Arial" w:cs="Arial"/>
          <w:lang w:eastAsia="en-GB"/>
        </w:rPr>
        <w:t xml:space="preserve">All staff </w:t>
      </w:r>
      <w:proofErr w:type="gramStart"/>
      <w:r w:rsidRPr="00257C5D">
        <w:rPr>
          <w:rFonts w:ascii="Arial" w:eastAsia="Times New Roman" w:hAnsi="Arial" w:cs="Arial"/>
          <w:lang w:eastAsia="en-GB"/>
        </w:rPr>
        <w:t>are</w:t>
      </w:r>
      <w:proofErr w:type="gramEnd"/>
      <w:r w:rsidRPr="00257C5D">
        <w:rPr>
          <w:rFonts w:ascii="Arial" w:eastAsia="Times New Roman" w:hAnsi="Arial" w:cs="Arial"/>
          <w:lang w:eastAsia="en-GB"/>
        </w:rPr>
        <w:t xml:space="preserve"> familiar with the hygiene procedures and carry these out when changing nappies. (see Health &amp; Safety, Risk Assessment Policy) </w:t>
      </w:r>
      <w:r w:rsidRPr="00257C5D">
        <w:rPr>
          <w:rFonts w:ascii="Arial" w:hAnsi="Arial" w:cs="Arial"/>
          <w:color w:val="000000"/>
        </w:rPr>
        <w:t>Staff must remain aware at all times of manual handling and lifting policy.</w:t>
      </w:r>
    </w:p>
    <w:p w:rsidR="005A65AD" w:rsidRPr="005A65AD" w:rsidRDefault="005A65AD" w:rsidP="005A65AD">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In addition, key persons ensure that nappy changing is relaxed and a time to promote independence in young children.</w:t>
      </w:r>
    </w:p>
    <w:p w:rsidR="005A65AD" w:rsidRPr="005A65AD" w:rsidRDefault="005A65AD" w:rsidP="005A65AD">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lastRenderedPageBreak/>
        <w:t>Young children are encouraged to take an interest in using the toilet; they may just want to sit on it and talk to a friend who is also using the toilet.</w:t>
      </w:r>
    </w:p>
    <w:p w:rsidR="005A65AD" w:rsidRPr="005A65AD" w:rsidRDefault="005A65AD" w:rsidP="005A65AD">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They should be encouraged to wash their hands and have soap and towels to hand. They should be allowed time for some play as they explore the water and the soap.</w:t>
      </w:r>
    </w:p>
    <w:p w:rsidR="005A65AD" w:rsidRPr="005A65AD" w:rsidRDefault="005A65AD" w:rsidP="005A65AD">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Anti-bacterial hand wash liquid or soap should not be used for young children.</w:t>
      </w:r>
    </w:p>
    <w:p w:rsidR="005A65AD" w:rsidRPr="005A65AD" w:rsidRDefault="005A65AD" w:rsidP="005A65AD">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Key persons are gentle when changing; they avoid pulling faces and making negative comment about ‘nappy contents‘.</w:t>
      </w:r>
    </w:p>
    <w:p w:rsidR="005A65AD" w:rsidRPr="005A65AD" w:rsidRDefault="005A65AD" w:rsidP="005A65AD">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Key persons do not make inappropriate comments about young children‘s genitals when changing their nappies</w:t>
      </w:r>
    </w:p>
    <w:p w:rsidR="005A65AD" w:rsidRPr="005A65AD" w:rsidRDefault="005A65AD" w:rsidP="005A65AD">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Older children access the toilet when they have the need to and are encouraged to be independent.</w:t>
      </w:r>
    </w:p>
    <w:p w:rsidR="005A65AD" w:rsidRPr="005A65AD" w:rsidRDefault="005A65AD" w:rsidP="005A65AD">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Used nappies are put into nappy sacks and given to the parent/carer when the child is collected as we do not have facilities for disposal.</w:t>
      </w:r>
    </w:p>
    <w:p w:rsidR="005A65AD" w:rsidRPr="005A65AD" w:rsidRDefault="005A65AD" w:rsidP="005A65AD">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 xml:space="preserve">NB If young children are left in wet or soiled nappies/‘pull </w:t>
      </w:r>
      <w:r w:rsidRPr="00257C5D">
        <w:rPr>
          <w:rFonts w:ascii="Arial" w:eastAsia="Times New Roman" w:hAnsi="Arial" w:cs="Arial"/>
          <w:lang w:eastAsia="en-GB"/>
        </w:rPr>
        <w:t>ups‘in</w:t>
      </w:r>
      <w:r w:rsidRPr="005A65AD">
        <w:rPr>
          <w:rFonts w:ascii="Arial" w:eastAsia="Times New Roman" w:hAnsi="Arial" w:cs="Arial"/>
          <w:lang w:eastAsia="en-GB"/>
        </w:rPr>
        <w:t xml:space="preserve"> the setting this may constitute neglect and will be a disciplinary matter. Settings have a ‘duty of </w:t>
      </w:r>
      <w:r w:rsidRPr="00257C5D">
        <w:rPr>
          <w:rFonts w:ascii="Arial" w:eastAsia="Times New Roman" w:hAnsi="Arial" w:cs="Arial"/>
          <w:lang w:eastAsia="en-GB"/>
        </w:rPr>
        <w:t>care‘towards</w:t>
      </w:r>
      <w:r w:rsidRPr="005A65AD">
        <w:rPr>
          <w:rFonts w:ascii="Arial" w:eastAsia="Times New Roman" w:hAnsi="Arial" w:cs="Arial"/>
          <w:lang w:eastAsia="en-GB"/>
        </w:rPr>
        <w:t xml:space="preserve"> children‘s personal needs.</w:t>
      </w:r>
    </w:p>
    <w:p w:rsidR="005A65AD" w:rsidRPr="00257C5D" w:rsidRDefault="005A65AD" w:rsidP="005A65AD">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A record is kept of each time a member o</w:t>
      </w:r>
      <w:r w:rsidRPr="00257C5D">
        <w:rPr>
          <w:rFonts w:ascii="Arial" w:eastAsia="Times New Roman" w:hAnsi="Arial" w:cs="Arial"/>
          <w:lang w:eastAsia="en-GB"/>
        </w:rPr>
        <w:t>f staff changes a child‘s nappy.</w:t>
      </w:r>
    </w:p>
    <w:p w:rsidR="005A65AD" w:rsidRPr="005A65AD" w:rsidRDefault="005A65AD" w:rsidP="005A65AD">
      <w:pPr>
        <w:spacing w:before="144" w:after="0" w:line="384" w:lineRule="atLeast"/>
        <w:ind w:left="240"/>
        <w:rPr>
          <w:rFonts w:ascii="Arial" w:eastAsia="Times New Roman" w:hAnsi="Arial" w:cs="Arial"/>
          <w:lang w:eastAsia="en-GB"/>
        </w:rPr>
      </w:pPr>
    </w:p>
    <w:p w:rsidR="00461D44" w:rsidRPr="00257C5D" w:rsidRDefault="005A65AD">
      <w:pPr>
        <w:rPr>
          <w:rFonts w:ascii="Arial" w:hAnsi="Arial" w:cs="Arial"/>
          <w:b/>
        </w:rPr>
      </w:pPr>
      <w:r w:rsidRPr="00257C5D">
        <w:rPr>
          <w:rFonts w:ascii="Arial" w:hAnsi="Arial" w:cs="Arial"/>
          <w:b/>
        </w:rPr>
        <w:t>Procedure for nappy changing</w:t>
      </w: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A child’s nappy must be changed promptly when wet or soiled.</w:t>
      </w: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Staff must wear disposable gloves on both hands and a disposable apron for all nappy changes.</w:t>
      </w: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A new set of gloves and apron for each child.</w:t>
      </w: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Both child and staff member must wash their hands after changing a nappy.</w:t>
      </w: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The nappy changing area must be away from any food preparation area.</w:t>
      </w:r>
    </w:p>
    <w:p w:rsidR="005A65AD" w:rsidRPr="00257C5D" w:rsidRDefault="005A65AD" w:rsidP="005A65AD">
      <w:pPr>
        <w:autoSpaceDE w:val="0"/>
        <w:autoSpaceDN w:val="0"/>
        <w:adjustRightInd w:val="0"/>
        <w:spacing w:after="0" w:line="240" w:lineRule="auto"/>
        <w:rPr>
          <w:rFonts w:ascii="Arial" w:hAnsi="Arial" w:cs="Arial"/>
          <w:color w:val="000000"/>
        </w:rPr>
      </w:pPr>
    </w:p>
    <w:p w:rsidR="005A65AD" w:rsidRPr="00257C5D" w:rsidRDefault="005A65AD" w:rsidP="005A65AD">
      <w:pPr>
        <w:autoSpaceDE w:val="0"/>
        <w:autoSpaceDN w:val="0"/>
        <w:adjustRightInd w:val="0"/>
        <w:spacing w:after="0" w:line="240" w:lineRule="auto"/>
        <w:rPr>
          <w:rFonts w:ascii="Arial" w:hAnsi="Arial" w:cs="Arial"/>
          <w:b/>
          <w:bCs/>
          <w:color w:val="000000"/>
        </w:rPr>
      </w:pPr>
      <w:r w:rsidRPr="00257C5D">
        <w:rPr>
          <w:rFonts w:ascii="Arial" w:hAnsi="Arial" w:cs="Arial"/>
          <w:b/>
          <w:bCs/>
          <w:color w:val="000000"/>
        </w:rPr>
        <w:t>CHILDREN MUST NEVER BE LEFT UNATTENDED ON A CHANGING MAT.</w:t>
      </w:r>
    </w:p>
    <w:p w:rsidR="005A65AD" w:rsidRPr="00257C5D" w:rsidRDefault="005A65AD" w:rsidP="005A65AD">
      <w:pPr>
        <w:autoSpaceDE w:val="0"/>
        <w:autoSpaceDN w:val="0"/>
        <w:adjustRightInd w:val="0"/>
        <w:spacing w:after="0" w:line="240" w:lineRule="auto"/>
        <w:rPr>
          <w:rFonts w:ascii="Arial" w:hAnsi="Arial" w:cs="Arial"/>
          <w:b/>
          <w:bCs/>
          <w:color w:val="000000"/>
        </w:rPr>
      </w:pP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1. Make sure you have a clean nappy, wipes and any other supplies before changing the child’s nappy.</w:t>
      </w: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2. Put a new set of gloves and a new disposable apron on.</w:t>
      </w: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3. Remove the child’s nappy.</w:t>
      </w:r>
    </w:p>
    <w:p w:rsidR="00257C5D" w:rsidRDefault="00257C5D" w:rsidP="005A65AD">
      <w:pPr>
        <w:autoSpaceDE w:val="0"/>
        <w:autoSpaceDN w:val="0"/>
        <w:adjustRightInd w:val="0"/>
        <w:spacing w:after="0" w:line="240" w:lineRule="auto"/>
        <w:rPr>
          <w:rFonts w:ascii="Arial" w:hAnsi="Arial" w:cs="Arial"/>
          <w:color w:val="000000"/>
        </w:rPr>
      </w:pPr>
    </w:p>
    <w:p w:rsidR="00257C5D" w:rsidRDefault="00257C5D" w:rsidP="005A65AD">
      <w:pPr>
        <w:autoSpaceDE w:val="0"/>
        <w:autoSpaceDN w:val="0"/>
        <w:adjustRightInd w:val="0"/>
        <w:spacing w:after="0" w:line="240" w:lineRule="auto"/>
        <w:rPr>
          <w:rFonts w:ascii="Arial" w:hAnsi="Arial" w:cs="Arial"/>
          <w:color w:val="000000"/>
        </w:rPr>
      </w:pPr>
    </w:p>
    <w:p w:rsidR="00257C5D" w:rsidRDefault="00257C5D" w:rsidP="005A65AD">
      <w:pPr>
        <w:autoSpaceDE w:val="0"/>
        <w:autoSpaceDN w:val="0"/>
        <w:adjustRightInd w:val="0"/>
        <w:spacing w:after="0" w:line="240" w:lineRule="auto"/>
        <w:rPr>
          <w:rFonts w:ascii="Arial" w:hAnsi="Arial" w:cs="Arial"/>
          <w:color w:val="000000"/>
        </w:rPr>
      </w:pP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4. Wash and dry the child using the appropriate washing materials, supplied by the parent or carer e.g. wipe or cotton wool and warm water. Using the wipes or the cotton wool and warm water, wipe the genital area front to back.</w:t>
      </w: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 xml:space="preserve">5. If requested by parents/carer </w:t>
      </w:r>
      <w:proofErr w:type="gramStart"/>
      <w:r w:rsidRPr="00257C5D">
        <w:rPr>
          <w:rFonts w:ascii="Arial" w:hAnsi="Arial" w:cs="Arial"/>
          <w:color w:val="000000"/>
        </w:rPr>
        <w:t>apply</w:t>
      </w:r>
      <w:proofErr w:type="gramEnd"/>
      <w:r w:rsidRPr="00257C5D">
        <w:rPr>
          <w:rFonts w:ascii="Arial" w:hAnsi="Arial" w:cs="Arial"/>
          <w:color w:val="000000"/>
        </w:rPr>
        <w:t xml:space="preserve"> nappy cream (the Administering medicine form needs to be filled before this happens). The parents/carer should supply their child’s own cream in a named tub. </w:t>
      </w: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6. Put on a clean nappy. The child may need a clean set of clothes. These should be supplied by the parents/carer.</w:t>
      </w: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 xml:space="preserve">7. Dispose of the nappy in the nappy </w:t>
      </w:r>
      <w:proofErr w:type="spellStart"/>
      <w:r w:rsidRPr="00257C5D">
        <w:rPr>
          <w:rFonts w:ascii="Arial" w:hAnsi="Arial" w:cs="Arial"/>
          <w:color w:val="000000"/>
        </w:rPr>
        <w:t>bin</w:t>
      </w:r>
      <w:proofErr w:type="spellEnd"/>
      <w:r w:rsidRPr="00257C5D">
        <w:rPr>
          <w:rFonts w:ascii="Arial" w:hAnsi="Arial" w:cs="Arial"/>
          <w:color w:val="000000"/>
        </w:rPr>
        <w:t xml:space="preserve"> provided, along with the gloves and the apron. </w:t>
      </w: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8. Wash the child’s hands thoroughly with antibacterial soap and warm water. Dry the child’s hands with disposable paper towel.</w:t>
      </w: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9. Wash down thoroughly the changing table ready for the next child by using disposable paper towel and antibacterial spray.</w:t>
      </w: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10. Wash your hands thoroughly with antibacterial soap and hot water. Dry your hands on disposable paper towel.</w:t>
      </w:r>
    </w:p>
    <w:p w:rsidR="005A65AD" w:rsidRPr="00257C5D" w:rsidRDefault="005A65AD" w:rsidP="005A65AD">
      <w:pPr>
        <w:autoSpaceDE w:val="0"/>
        <w:autoSpaceDN w:val="0"/>
        <w:adjustRightInd w:val="0"/>
        <w:spacing w:after="0" w:line="240" w:lineRule="auto"/>
        <w:rPr>
          <w:rFonts w:ascii="Arial" w:hAnsi="Arial" w:cs="Arial"/>
          <w:color w:val="000000"/>
        </w:rPr>
      </w:pPr>
      <w:r w:rsidRPr="00257C5D">
        <w:rPr>
          <w:rFonts w:ascii="Arial" w:hAnsi="Arial" w:cs="Arial"/>
          <w:color w:val="000000"/>
        </w:rPr>
        <w:t>11. Write down the nappy change on the nappy chart displayed in the changing area and make a note in the child’s learning journey book.</w:t>
      </w:r>
    </w:p>
    <w:p w:rsidR="005A65AD" w:rsidRPr="00257C5D" w:rsidRDefault="005A65AD">
      <w:pPr>
        <w:rPr>
          <w:rFonts w:ascii="Arial" w:hAnsi="Arial" w:cs="Arial"/>
          <w:b/>
        </w:rPr>
      </w:pPr>
    </w:p>
    <w:p w:rsidR="005A65AD" w:rsidRPr="00257C5D" w:rsidRDefault="005A65AD" w:rsidP="005A65AD">
      <w:pPr>
        <w:spacing w:before="120" w:after="120"/>
        <w:rPr>
          <w:rFonts w:ascii="Arial" w:hAnsi="Arial" w:cs="Arial"/>
          <w:b/>
        </w:rPr>
      </w:pPr>
      <w:r w:rsidRPr="00257C5D">
        <w:rPr>
          <w:rFonts w:ascii="Arial" w:eastAsia="Calibri" w:hAnsi="Arial" w:cs="Arial"/>
          <w:b/>
        </w:rPr>
        <w:t>In addition, the following procedures a</w:t>
      </w:r>
      <w:r w:rsidRPr="00257C5D">
        <w:rPr>
          <w:rFonts w:ascii="Arial" w:hAnsi="Arial" w:cs="Arial"/>
          <w:b/>
        </w:rPr>
        <w:t>nd documentation in relation to this policy</w:t>
      </w:r>
      <w:r w:rsidRPr="00257C5D">
        <w:rPr>
          <w:rFonts w:ascii="Arial" w:eastAsia="Calibri" w:hAnsi="Arial" w:cs="Arial"/>
          <w:b/>
        </w:rPr>
        <w:t xml:space="preserve"> are in place:</w:t>
      </w:r>
    </w:p>
    <w:p w:rsidR="00B2047E" w:rsidRPr="00257C5D" w:rsidRDefault="00B2047E" w:rsidP="005A65AD">
      <w:pPr>
        <w:spacing w:before="120" w:after="120"/>
        <w:rPr>
          <w:rFonts w:ascii="Arial" w:hAnsi="Arial" w:cs="Arial"/>
          <w:b/>
        </w:rPr>
      </w:pPr>
    </w:p>
    <w:p w:rsidR="00B2047E" w:rsidRPr="00257C5D" w:rsidRDefault="00B2047E" w:rsidP="00B2047E">
      <w:pPr>
        <w:spacing w:before="120" w:after="120"/>
        <w:rPr>
          <w:rFonts w:ascii="Arial" w:eastAsia="Calibri" w:hAnsi="Arial" w:cs="Arial"/>
          <w:b/>
        </w:rPr>
      </w:pPr>
      <w:r w:rsidRPr="00257C5D">
        <w:rPr>
          <w:rFonts w:ascii="Arial" w:eastAsia="Calibri" w:hAnsi="Arial" w:cs="Arial"/>
          <w:b/>
        </w:rPr>
        <w:t>Health Protection Agency (HPA)</w:t>
      </w:r>
    </w:p>
    <w:p w:rsidR="00B2047E" w:rsidRPr="00257C5D" w:rsidRDefault="00B2047E" w:rsidP="00B2047E">
      <w:pPr>
        <w:numPr>
          <w:ilvl w:val="0"/>
          <w:numId w:val="3"/>
        </w:numPr>
        <w:spacing w:before="120" w:after="120" w:line="240" w:lineRule="auto"/>
        <w:rPr>
          <w:rFonts w:ascii="Arial" w:eastAsia="Calibri" w:hAnsi="Arial" w:cs="Arial"/>
        </w:rPr>
      </w:pPr>
      <w:r w:rsidRPr="00257C5D">
        <w:rPr>
          <w:rFonts w:ascii="Arial" w:eastAsia="Calibri" w:hAnsi="Arial" w:cs="Arial"/>
        </w:rPr>
        <w:t>Infection Prevention and Communicable Disease Control for Early Years June 2011</w:t>
      </w:r>
      <w:r w:rsidRPr="00257C5D">
        <w:rPr>
          <w:rFonts w:ascii="Arial" w:hAnsi="Arial" w:cs="Arial"/>
        </w:rPr>
        <w:t>- Section 7</w:t>
      </w:r>
    </w:p>
    <w:p w:rsidR="00B2047E" w:rsidRPr="00257C5D" w:rsidRDefault="00B2047E" w:rsidP="005A65AD">
      <w:pPr>
        <w:spacing w:before="120" w:after="120"/>
        <w:rPr>
          <w:rFonts w:ascii="Arial" w:hAnsi="Arial" w:cs="Arial"/>
          <w:b/>
        </w:rPr>
      </w:pPr>
    </w:p>
    <w:p w:rsidR="005A65AD" w:rsidRPr="00257C5D" w:rsidRDefault="005A65AD" w:rsidP="005A65AD">
      <w:pPr>
        <w:spacing w:before="120" w:after="120"/>
        <w:rPr>
          <w:rFonts w:ascii="Arial" w:eastAsia="Calibri" w:hAnsi="Arial" w:cs="Arial"/>
          <w:b/>
        </w:rPr>
      </w:pPr>
      <w:r w:rsidRPr="00257C5D">
        <w:rPr>
          <w:rFonts w:ascii="Arial" w:eastAsia="Calibri" w:hAnsi="Arial" w:cs="Arial"/>
          <w:b/>
        </w:rPr>
        <w:t>Statutory Framework for the Early Years Foundation Stage</w:t>
      </w:r>
    </w:p>
    <w:p w:rsidR="005A65AD" w:rsidRPr="00257C5D" w:rsidRDefault="005A65AD" w:rsidP="005A65AD">
      <w:pPr>
        <w:spacing w:before="120" w:after="120"/>
        <w:rPr>
          <w:rFonts w:ascii="Arial" w:eastAsia="Calibri" w:hAnsi="Arial" w:cs="Arial"/>
          <w:i/>
        </w:rPr>
      </w:pPr>
      <w:r w:rsidRPr="00257C5D">
        <w:rPr>
          <w:rFonts w:ascii="Arial" w:eastAsia="Calibri" w:hAnsi="Arial" w:cs="Arial"/>
          <w:i/>
        </w:rPr>
        <w:t>Section3: The Safeguard and Welfare Requirements 2012</w:t>
      </w:r>
    </w:p>
    <w:p w:rsidR="005A65AD" w:rsidRPr="00257C5D" w:rsidRDefault="005A65AD" w:rsidP="005A65AD">
      <w:pPr>
        <w:numPr>
          <w:ilvl w:val="0"/>
          <w:numId w:val="2"/>
        </w:numPr>
        <w:spacing w:before="120" w:after="120" w:line="240" w:lineRule="auto"/>
        <w:rPr>
          <w:rFonts w:ascii="Arial" w:eastAsia="Calibri" w:hAnsi="Arial" w:cs="Arial"/>
        </w:rPr>
      </w:pPr>
      <w:r w:rsidRPr="00257C5D">
        <w:rPr>
          <w:rFonts w:ascii="Arial" w:eastAsia="Calibri" w:hAnsi="Arial" w:cs="Arial"/>
        </w:rPr>
        <w:t>Child Protection</w:t>
      </w:r>
    </w:p>
    <w:p w:rsidR="005A65AD" w:rsidRPr="00257C5D" w:rsidRDefault="005A65AD" w:rsidP="005A65AD">
      <w:pPr>
        <w:numPr>
          <w:ilvl w:val="0"/>
          <w:numId w:val="2"/>
        </w:numPr>
        <w:spacing w:before="120" w:after="120" w:line="240" w:lineRule="auto"/>
        <w:rPr>
          <w:rFonts w:ascii="Arial" w:eastAsia="Calibri" w:hAnsi="Arial" w:cs="Arial"/>
        </w:rPr>
      </w:pPr>
      <w:r w:rsidRPr="00257C5D">
        <w:rPr>
          <w:rFonts w:ascii="Arial" w:eastAsia="Calibri" w:hAnsi="Arial" w:cs="Arial"/>
        </w:rPr>
        <w:t>Suitable People</w:t>
      </w:r>
    </w:p>
    <w:p w:rsidR="005A65AD" w:rsidRPr="00257C5D" w:rsidRDefault="00257C5D" w:rsidP="005A65AD">
      <w:pPr>
        <w:spacing w:before="120" w:after="120"/>
        <w:rPr>
          <w:rFonts w:ascii="Arial" w:eastAsia="Calibri" w:hAnsi="Arial" w:cs="Arial"/>
          <w:b/>
        </w:rPr>
      </w:pPr>
      <w:r w:rsidRPr="00257C5D">
        <w:rPr>
          <w:rFonts w:ascii="Arial" w:hAnsi="Arial" w:cs="Arial"/>
          <w:b/>
          <w:noProof/>
          <w:lang w:eastAsia="en-GB"/>
        </w:rPr>
        <w:pict>
          <v:shapetype id="_x0000_t202" coordsize="21600,21600" o:spt="202" path="m,l,21600r21600,l21600,xe">
            <v:stroke joinstyle="miter"/>
            <v:path gradientshapeok="t" o:connecttype="rect"/>
          </v:shapetype>
          <v:shape id="_x0000_s1026" type="#_x0000_t202" style="position:absolute;margin-left:-8pt;margin-top:12.2pt;width:462pt;height:134pt;z-index:251658240;mso-width-relative:margin;mso-height-relative:margin">
            <v:textbox>
              <w:txbxContent>
                <w:p w:rsidR="00B2047E" w:rsidRPr="004A0A11" w:rsidRDefault="00B2047E" w:rsidP="00B2047E">
                  <w:pPr>
                    <w:spacing w:before="120" w:after="120"/>
                    <w:rPr>
                      <w:rFonts w:ascii="Arial" w:hAnsi="Arial" w:cs="Arial"/>
                    </w:rPr>
                  </w:pPr>
                  <w:r>
                    <w:rPr>
                      <w:rFonts w:ascii="Arial" w:hAnsi="Arial" w:cs="Arial"/>
                    </w:rPr>
                    <w:t>Signed at trustees meeting</w:t>
                  </w:r>
                  <w:r w:rsidRPr="004A0A11">
                    <w:rPr>
                      <w:rFonts w:ascii="Arial" w:hAnsi="Arial" w:cs="Arial"/>
                    </w:rPr>
                    <w:t>.............................................................................................</w:t>
                  </w:r>
                </w:p>
                <w:p w:rsidR="00B2047E" w:rsidRPr="004A0A11" w:rsidRDefault="00B2047E" w:rsidP="00B2047E">
                  <w:pPr>
                    <w:spacing w:before="120" w:after="120"/>
                    <w:rPr>
                      <w:rFonts w:ascii="Arial" w:hAnsi="Arial" w:cs="Arial"/>
                    </w:rPr>
                  </w:pPr>
                  <w:r w:rsidRPr="004A0A11">
                    <w:rPr>
                      <w:rFonts w:ascii="Arial" w:hAnsi="Arial" w:cs="Arial"/>
                    </w:rPr>
                    <w:t>Date...........................................................................</w:t>
                  </w:r>
                </w:p>
                <w:p w:rsidR="00B2047E" w:rsidRPr="004A0A11" w:rsidRDefault="00B2047E" w:rsidP="00B2047E">
                  <w:pPr>
                    <w:spacing w:before="120" w:after="120"/>
                    <w:rPr>
                      <w:rFonts w:ascii="Arial" w:hAnsi="Arial" w:cs="Arial"/>
                    </w:rPr>
                  </w:pPr>
                  <w:r w:rsidRPr="004A0A11">
                    <w:rPr>
                      <w:rFonts w:ascii="Arial" w:hAnsi="Arial" w:cs="Arial"/>
                    </w:rPr>
                    <w:t>Adopted at staff meeting..............................................................................................</w:t>
                  </w:r>
                </w:p>
                <w:p w:rsidR="00B2047E" w:rsidRDefault="00B2047E" w:rsidP="00B2047E">
                  <w:pPr>
                    <w:spacing w:before="120" w:after="120"/>
                    <w:rPr>
                      <w:rFonts w:ascii="Arial" w:hAnsi="Arial" w:cs="Arial"/>
                    </w:rPr>
                  </w:pPr>
                  <w:r w:rsidRPr="004A0A11">
                    <w:rPr>
                      <w:rFonts w:ascii="Arial" w:hAnsi="Arial" w:cs="Arial"/>
                    </w:rPr>
                    <w:t>Date............................................................................</w:t>
                  </w:r>
                </w:p>
                <w:p w:rsidR="00B2047E" w:rsidRDefault="00B2047E" w:rsidP="00B2047E">
                  <w:r>
                    <w:rPr>
                      <w:rFonts w:ascii="Arial" w:hAnsi="Arial" w:cs="Arial"/>
                    </w:rPr>
                    <w:t>Review Date................................................................</w:t>
                  </w:r>
                </w:p>
              </w:txbxContent>
            </v:textbox>
          </v:shape>
        </w:pict>
      </w:r>
    </w:p>
    <w:p w:rsidR="005A65AD" w:rsidRPr="00257C5D" w:rsidRDefault="005A65AD">
      <w:pPr>
        <w:rPr>
          <w:rFonts w:ascii="Arial" w:hAnsi="Arial" w:cs="Arial"/>
          <w:b/>
        </w:rPr>
      </w:pPr>
    </w:p>
    <w:sectPr w:rsidR="005A65AD" w:rsidRPr="00257C5D" w:rsidSect="00461D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39A" w:rsidRDefault="007B139A" w:rsidP="00B2047E">
      <w:pPr>
        <w:spacing w:after="0" w:line="240" w:lineRule="auto"/>
      </w:pPr>
      <w:r>
        <w:separator/>
      </w:r>
    </w:p>
  </w:endnote>
  <w:endnote w:type="continuationSeparator" w:id="0">
    <w:p w:rsidR="007B139A" w:rsidRDefault="007B139A" w:rsidP="00B20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7E" w:rsidRDefault="00B2047E">
    <w:pPr>
      <w:pStyle w:val="Footer"/>
    </w:pPr>
    <w:r>
      <w:t>Policies and Procedures</w:t>
    </w:r>
  </w:p>
  <w:p w:rsidR="00B2047E" w:rsidRDefault="00B2047E" w:rsidP="00B2047E">
    <w:pPr>
      <w:pStyle w:val="Footer"/>
    </w:pPr>
    <w:r>
      <w:t>Updated Sept 07, Sept 08, Oct 09, Oct 10, Oct 11</w:t>
    </w:r>
  </w:p>
  <w:p w:rsidR="00B2047E" w:rsidRDefault="00B2047E">
    <w:pPr>
      <w:pStyle w:val="Footer"/>
    </w:pPr>
    <w:r>
      <w:t>Oct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39A" w:rsidRDefault="007B139A" w:rsidP="00B2047E">
      <w:pPr>
        <w:spacing w:after="0" w:line="240" w:lineRule="auto"/>
      </w:pPr>
      <w:r>
        <w:separator/>
      </w:r>
    </w:p>
  </w:footnote>
  <w:footnote w:type="continuationSeparator" w:id="0">
    <w:p w:rsidR="007B139A" w:rsidRDefault="007B139A" w:rsidP="00B20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5D" w:rsidRDefault="00257C5D" w:rsidP="00257C5D">
    <w:pPr>
      <w:pStyle w:val="Header"/>
      <w:jc w:val="center"/>
    </w:pPr>
    <w:r>
      <w:rPr>
        <w:noProof/>
        <w:lang w:eastAsia="en-GB"/>
      </w:rPr>
      <w:drawing>
        <wp:inline distT="0" distB="0" distL="0" distR="0">
          <wp:extent cx="1999138" cy="1308100"/>
          <wp:effectExtent l="19050" t="0" r="1112" b="0"/>
          <wp:docPr id="1" name="Picture 0" descr="STM_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_LogoNew.jpg"/>
                  <pic:cNvPicPr/>
                </pic:nvPicPr>
                <pic:blipFill>
                  <a:blip r:embed="rId1"/>
                  <a:stretch>
                    <a:fillRect/>
                  </a:stretch>
                </pic:blipFill>
                <pic:spPr>
                  <a:xfrm>
                    <a:off x="0" y="0"/>
                    <a:ext cx="2004628" cy="131169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71F2"/>
    <w:multiLevelType w:val="hybridMultilevel"/>
    <w:tmpl w:val="2B16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64836"/>
    <w:multiLevelType w:val="multilevel"/>
    <w:tmpl w:val="D70E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519CD"/>
    <w:multiLevelType w:val="hybridMultilevel"/>
    <w:tmpl w:val="F3C0D58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A65AD"/>
    <w:rsid w:val="000119AD"/>
    <w:rsid w:val="000D430E"/>
    <w:rsid w:val="001D28C2"/>
    <w:rsid w:val="00257C5D"/>
    <w:rsid w:val="003B65B8"/>
    <w:rsid w:val="003D2821"/>
    <w:rsid w:val="00433B11"/>
    <w:rsid w:val="00461D44"/>
    <w:rsid w:val="00487BFF"/>
    <w:rsid w:val="004A139B"/>
    <w:rsid w:val="0055441B"/>
    <w:rsid w:val="005A65AD"/>
    <w:rsid w:val="005B7F4C"/>
    <w:rsid w:val="00744D2A"/>
    <w:rsid w:val="007B139A"/>
    <w:rsid w:val="00807533"/>
    <w:rsid w:val="008C4AE8"/>
    <w:rsid w:val="00907B75"/>
    <w:rsid w:val="00910950"/>
    <w:rsid w:val="009721F7"/>
    <w:rsid w:val="009B6C32"/>
    <w:rsid w:val="00B2047E"/>
    <w:rsid w:val="00D5775A"/>
    <w:rsid w:val="00DA4AFC"/>
    <w:rsid w:val="00E911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44"/>
  </w:style>
  <w:style w:type="paragraph" w:styleId="Heading2">
    <w:name w:val="heading 2"/>
    <w:basedOn w:val="Normal"/>
    <w:link w:val="Heading2Char"/>
    <w:uiPriority w:val="9"/>
    <w:qFormat/>
    <w:rsid w:val="005A65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A65A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5A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65AD"/>
    <w:rPr>
      <w:rFonts w:ascii="Times New Roman" w:eastAsia="Times New Roman" w:hAnsi="Times New Roman" w:cs="Times New Roman"/>
      <w:b/>
      <w:bCs/>
      <w:sz w:val="27"/>
      <w:szCs w:val="27"/>
      <w:lang w:eastAsia="en-GB"/>
    </w:rPr>
  </w:style>
  <w:style w:type="paragraph" w:customStyle="1" w:styleId="western">
    <w:name w:val="western"/>
    <w:basedOn w:val="Normal"/>
    <w:rsid w:val="005A65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65AD"/>
    <w:pPr>
      <w:ind w:left="720"/>
      <w:contextualSpacing/>
    </w:pPr>
  </w:style>
  <w:style w:type="paragraph" w:styleId="Header">
    <w:name w:val="header"/>
    <w:basedOn w:val="Normal"/>
    <w:link w:val="HeaderChar"/>
    <w:uiPriority w:val="99"/>
    <w:semiHidden/>
    <w:unhideWhenUsed/>
    <w:rsid w:val="00B204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047E"/>
  </w:style>
  <w:style w:type="paragraph" w:styleId="Footer">
    <w:name w:val="footer"/>
    <w:basedOn w:val="Normal"/>
    <w:link w:val="FooterChar"/>
    <w:uiPriority w:val="99"/>
    <w:semiHidden/>
    <w:unhideWhenUsed/>
    <w:rsid w:val="00B204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047E"/>
  </w:style>
  <w:style w:type="paragraph" w:styleId="BalloonText">
    <w:name w:val="Balloon Text"/>
    <w:basedOn w:val="Normal"/>
    <w:link w:val="BalloonTextChar"/>
    <w:uiPriority w:val="99"/>
    <w:semiHidden/>
    <w:unhideWhenUsed/>
    <w:rsid w:val="0025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5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J Briggs</cp:lastModifiedBy>
  <cp:revision>1</cp:revision>
  <dcterms:created xsi:type="dcterms:W3CDTF">2013-10-23T13:12:00Z</dcterms:created>
  <dcterms:modified xsi:type="dcterms:W3CDTF">2013-10-23T13:34:00Z</dcterms:modified>
</cp:coreProperties>
</file>